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7"/>
        <w:ind w:left="2852" w:right="299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Balance</w:t>
      </w:r>
      <w:r>
        <w:rPr>
          <w:rFonts w:ascii="Times New Roman"/>
          <w:b/>
          <w:spacing w:val="-11"/>
          <w:sz w:val="44"/>
        </w:rPr>
        <w:t> </w:t>
      </w:r>
      <w:r>
        <w:rPr>
          <w:rFonts w:ascii="Times New Roman"/>
          <w:b/>
          <w:sz w:val="44"/>
        </w:rPr>
        <w:t>Sheet</w:t>
      </w:r>
      <w:r>
        <w:rPr>
          <w:rFonts w:ascii="Times New Roman"/>
          <w:sz w:val="4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3"/>
          <w:szCs w:val="43"/>
        </w:rPr>
      </w:pPr>
    </w:p>
    <w:p>
      <w:pPr>
        <w:tabs>
          <w:tab w:pos="4457" w:val="left" w:leader="none"/>
        </w:tabs>
        <w:spacing w:before="0"/>
        <w:ind w:left="134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Month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ending: 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pacing w:val="-33"/>
          <w:w w:val="100"/>
          <w:sz w:val="24"/>
        </w:rPr>
      </w:r>
      <w:r>
        <w:rPr>
          <w:rFonts w:ascii="Arial"/>
          <w:w w:val="100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430"/>
        <w:gridCol w:w="2858"/>
        <w:gridCol w:w="1430"/>
      </w:tblGrid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Assets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9"/>
              <w:ind w:left="8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Liabilities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Cash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assets: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Current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liabilities: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Petty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cash: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Accounts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payable: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Accounts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receivable: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payable: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Inventory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value: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Long-term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liabilities: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Investments: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Taxes (state):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Prepaid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expenses: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Taxes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(federal):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Land: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Taxes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(property):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Land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improvements: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Taxes (misc.):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Buildings: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Payroll/wages: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Vehicles: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Misc: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Equipment: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Furnishings: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Miscellaneous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assets: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Intangible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assets: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3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Total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assets: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0"/>
              <w:ind w:left="11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Total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liabilities: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2930"/>
        <w:jc w:val="center"/>
      </w:pPr>
      <w:hyperlink r:id="rId5">
        <w:r>
          <w:rPr/>
          <w:t>www.BusinessFormTemplate.com</w:t>
        </w:r>
      </w:hyperlink>
    </w:p>
    <w:sectPr>
      <w:type w:val="continuous"/>
      <w:pgSz w:w="12240" w:h="15840"/>
      <w:pgMar w:top="150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307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usinessForm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Savetz Publishing, Inc.</dc:creator>
  <dcterms:created xsi:type="dcterms:W3CDTF">2015-06-02T17:08:05Z</dcterms:created>
  <dcterms:modified xsi:type="dcterms:W3CDTF">2015-06-02T17:08:05Z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2008-11-20T00:00:00Z</vt:filetime>
  </property>
  <property fmtid="{D5CDD505-2E9C-101B-9397-08002B2CF9AE}" pid="3" name="Creator">
    <vt:lpwstr>Microsoft Office Word- Word-Addin 6.30.4758</vt:lpwstr>
  </property>
  <property fmtid="{D5CDD505-2E9C-101B-9397-08002B2CF9AE}" pid="4" name="LastSaved">
    <vt:filetime>2015-06-02T00:00:00Z</vt:filetime>
  </property>
</Properties>
</file>